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FB32BD" w:rsidRPr="00FB32BD" w14:paraId="0780AEE0" w14:textId="77777777" w:rsidTr="00FB32BD">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FB32BD" w:rsidRPr="00FB32BD" w14:paraId="72520949" w14:textId="77777777">
              <w:trPr>
                <w:jc w:val="center"/>
              </w:trPr>
              <w:tc>
                <w:tcPr>
                  <w:tcW w:w="0" w:type="auto"/>
                  <w:shd w:val="clear" w:color="auto" w:fill="FFFFFF"/>
                  <w:vAlign w:val="center"/>
                  <w:hideMark/>
                </w:tcPr>
                <w:p w14:paraId="1EDF29C4" w14:textId="0400CE6F" w:rsidR="00FB32BD" w:rsidRPr="00FB32BD" w:rsidRDefault="00FB32BD" w:rsidP="00FB32BD">
                  <w:pPr>
                    <w:spacing w:line="510" w:lineRule="atLeast"/>
                    <w:jc w:val="center"/>
                    <w:rPr>
                      <w:rFonts w:ascii="Arial" w:eastAsia="Times New Roman" w:hAnsi="Arial" w:cs="Arial"/>
                      <w:b/>
                      <w:bCs/>
                      <w:color w:val="202020"/>
                      <w:kern w:val="0"/>
                      <w:sz w:val="51"/>
                      <w:szCs w:val="51"/>
                      <w14:ligatures w14:val="none"/>
                    </w:rPr>
                  </w:pPr>
                  <w:r w:rsidRPr="00FB32BD">
                    <w:rPr>
                      <w:rFonts w:ascii="Arial" w:eastAsia="Times New Roman" w:hAnsi="Arial" w:cs="Arial"/>
                      <w:noProof/>
                      <w:color w:val="051525"/>
                      <w:kern w:val="0"/>
                      <w:sz w:val="51"/>
                      <w:szCs w:val="51"/>
                      <w14:ligatures w14:val="none"/>
                    </w:rPr>
                    <w:drawing>
                      <wp:inline distT="0" distB="0" distL="0" distR="0" wp14:anchorId="5A5CED6B" wp14:editId="6B6B0738">
                        <wp:extent cx="5727700" cy="2547620"/>
                        <wp:effectExtent l="0" t="0" r="0" b="5080"/>
                        <wp:docPr id="769524185" name="Picture 2"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47620"/>
                                </a:xfrm>
                                <a:prstGeom prst="rect">
                                  <a:avLst/>
                                </a:prstGeom>
                                <a:noFill/>
                                <a:ln>
                                  <a:noFill/>
                                </a:ln>
                              </pic:spPr>
                            </pic:pic>
                          </a:graphicData>
                        </a:graphic>
                      </wp:inline>
                    </w:drawing>
                  </w:r>
                </w:p>
              </w:tc>
            </w:tr>
          </w:tbl>
          <w:p w14:paraId="503B217E" w14:textId="77777777" w:rsidR="00FB32BD" w:rsidRPr="00FB32BD" w:rsidRDefault="00FB32BD" w:rsidP="00FB32BD">
            <w:pPr>
              <w:jc w:val="center"/>
              <w:rPr>
                <w:rFonts w:ascii="LucidaGrande" w:eastAsia="Times New Roman" w:hAnsi="LucidaGrande" w:cs="LucidaGrande"/>
                <w:color w:val="000000"/>
                <w:kern w:val="0"/>
                <w:sz w:val="21"/>
                <w:szCs w:val="21"/>
                <w14:ligatures w14:val="none"/>
              </w:rPr>
            </w:pPr>
          </w:p>
        </w:tc>
      </w:tr>
      <w:tr w:rsidR="00FB32BD" w:rsidRPr="00FB32BD" w14:paraId="68F1C868" w14:textId="77777777" w:rsidTr="00FB32BD">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8989"/>
            </w:tblGrid>
            <w:tr w:rsidR="00FB32BD" w:rsidRPr="00FB32BD" w14:paraId="0D56173E"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8989"/>
                  </w:tblGrid>
                  <w:tr w:rsidR="00FB32BD" w:rsidRPr="00FB32BD" w14:paraId="0F8016A0" w14:textId="77777777">
                    <w:tc>
                      <w:tcPr>
                        <w:tcW w:w="0" w:type="auto"/>
                        <w:hideMark/>
                      </w:tcPr>
                      <w:p w14:paraId="6EC18184"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000000"/>
                            <w:kern w:val="36"/>
                            <w:sz w:val="21"/>
                            <w:szCs w:val="21"/>
                            <w14:ligatures w14:val="none"/>
                          </w:rPr>
                          <w:t>19 April 2023</w:t>
                        </w:r>
                      </w:p>
                      <w:p w14:paraId="6491C461" w14:textId="3D5469A3" w:rsidR="00FB32BD" w:rsidRDefault="00FB32BD" w:rsidP="00FB32BD">
                        <w:pPr>
                          <w:spacing w:after="150" w:line="510" w:lineRule="atLeast"/>
                          <w:outlineLvl w:val="0"/>
                          <w:rPr>
                            <w:rFonts w:ascii="Arial" w:eastAsia="Times New Roman" w:hAnsi="Arial" w:cs="Arial"/>
                            <w:b/>
                            <w:bCs/>
                            <w:color w:val="000000"/>
                            <w:kern w:val="36"/>
                            <w:sz w:val="21"/>
                            <w:szCs w:val="21"/>
                            <w14:ligatures w14:val="none"/>
                          </w:rPr>
                        </w:pPr>
                        <w:r w:rsidRPr="00FB32BD">
                          <w:rPr>
                            <w:rFonts w:ascii="Arial" w:eastAsia="Times New Roman" w:hAnsi="Arial" w:cs="Arial"/>
                            <w:b/>
                            <w:bCs/>
                            <w:color w:val="202020"/>
                            <w:kern w:val="36"/>
                            <w:sz w:val="30"/>
                            <w:szCs w:val="30"/>
                            <w14:ligatures w14:val="none"/>
                          </w:rPr>
                          <w:t>You are invited to attend our APRIL meeting</w:t>
                        </w:r>
                        <w:r w:rsidRPr="00FB32BD">
                          <w:rPr>
                            <w:rFonts w:ascii="Arial" w:eastAsia="Times New Roman" w:hAnsi="Arial" w:cs="Arial"/>
                            <w:b/>
                            <w:bCs/>
                            <w:color w:val="202020"/>
                            <w:kern w:val="36"/>
                            <w:sz w:val="51"/>
                            <w:szCs w:val="51"/>
                            <w14:ligatures w14:val="none"/>
                          </w:rPr>
                          <w:br/>
                        </w:r>
                        <w:r w:rsidRPr="00FB32BD">
                          <w:rPr>
                            <w:rFonts w:ascii="Arial" w:eastAsia="Times New Roman" w:hAnsi="Arial" w:cs="Arial"/>
                            <w:b/>
                            <w:bCs/>
                            <w:color w:val="202020"/>
                            <w:kern w:val="36"/>
                            <w:sz w:val="51"/>
                            <w:szCs w:val="51"/>
                            <w14:ligatures w14:val="none"/>
                          </w:rPr>
                          <w:br/>
                        </w:r>
                        <w:r w:rsidRPr="00FB32BD">
                          <w:rPr>
                            <w:rFonts w:ascii="Arial" w:eastAsia="Times New Roman" w:hAnsi="Arial" w:cs="Arial"/>
                            <w:b/>
                            <w:bCs/>
                            <w:color w:val="000000"/>
                            <w:kern w:val="36"/>
                            <w:sz w:val="21"/>
                            <w:szCs w:val="21"/>
                            <w14:ligatures w14:val="none"/>
                          </w:rPr>
                          <w:t xml:space="preserve">Our next online </w:t>
                        </w:r>
                        <w:proofErr w:type="gramStart"/>
                        <w:r w:rsidRPr="00FB32BD">
                          <w:rPr>
                            <w:rFonts w:ascii="Arial" w:eastAsia="Times New Roman" w:hAnsi="Arial" w:cs="Arial"/>
                            <w:b/>
                            <w:bCs/>
                            <w:color w:val="000000"/>
                            <w:kern w:val="36"/>
                            <w:sz w:val="21"/>
                            <w:szCs w:val="21"/>
                            <w14:ligatures w14:val="none"/>
                          </w:rPr>
                          <w:t>meeting  will</w:t>
                        </w:r>
                        <w:proofErr w:type="gramEnd"/>
                        <w:r w:rsidRPr="00FB32BD">
                          <w:rPr>
                            <w:rFonts w:ascii="Arial" w:eastAsia="Times New Roman" w:hAnsi="Arial" w:cs="Arial"/>
                            <w:b/>
                            <w:bCs/>
                            <w:color w:val="000000"/>
                            <w:kern w:val="36"/>
                            <w:sz w:val="21"/>
                            <w:szCs w:val="21"/>
                            <w14:ligatures w14:val="none"/>
                          </w:rPr>
                          <w:t xml:space="preserve"> take place on Wednesday 26 April 2023 at 6.30pm.</w:t>
                        </w:r>
                        <w:r w:rsidRPr="00FB32BD">
                          <w:rPr>
                            <w:rFonts w:ascii="Arial" w:eastAsia="Times New Roman" w:hAnsi="Arial" w:cs="Arial"/>
                            <w:b/>
                            <w:bCs/>
                            <w:color w:val="000000"/>
                            <w:kern w:val="36"/>
                            <w:sz w:val="21"/>
                            <w:szCs w:val="21"/>
                            <w14:ligatures w14:val="none"/>
                          </w:rPr>
                          <w:br/>
                          <w:t xml:space="preserve">Please </w:t>
                        </w:r>
                        <w:r>
                          <w:rPr>
                            <w:rFonts w:ascii="Arial" w:eastAsia="Times New Roman" w:hAnsi="Arial" w:cs="Arial"/>
                            <w:b/>
                            <w:bCs/>
                            <w:color w:val="000000"/>
                            <w:kern w:val="36"/>
                            <w:sz w:val="21"/>
                            <w:szCs w:val="21"/>
                            <w14:ligatures w14:val="none"/>
                          </w:rPr>
                          <w:t>become a member to be able to Zoom in to the meeting.</w:t>
                        </w:r>
                      </w:p>
                      <w:p w14:paraId="4727B3C6" w14:textId="0047BEB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The link to the minutes of our last meeting in March 2023 is </w:t>
                        </w:r>
                        <w:hyperlink r:id="rId6" w:history="1">
                          <w:r w:rsidRPr="00FB32BD">
                            <w:rPr>
                              <w:rFonts w:ascii="Arial" w:eastAsia="Times New Roman" w:hAnsi="Arial" w:cs="Arial"/>
                              <w:i/>
                              <w:iCs/>
                              <w:color w:val="336699"/>
                              <w:kern w:val="36"/>
                              <w:sz w:val="21"/>
                              <w:szCs w:val="21"/>
                              <w:u w:val="single"/>
                              <w14:ligatures w14:val="none"/>
                            </w:rPr>
                            <w:t>L4RMinutes29Mar2</w:t>
                          </w:r>
                        </w:hyperlink>
                        <w:hyperlink r:id="rId7" w:history="1">
                          <w:r w:rsidRPr="00FB32BD">
                            <w:rPr>
                              <w:rFonts w:ascii="Arial" w:eastAsia="Times New Roman" w:hAnsi="Arial" w:cs="Arial"/>
                              <w:i/>
                              <w:iCs/>
                              <w:color w:val="336699"/>
                              <w:kern w:val="36"/>
                              <w:sz w:val="21"/>
                              <w:szCs w:val="21"/>
                              <w:u w:val="single"/>
                              <w14:ligatures w14:val="none"/>
                            </w:rPr>
                            <w:t>3</w:t>
                          </w:r>
                        </w:hyperlink>
                      </w:p>
                      <w:p w14:paraId="59289A68"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05B85BB4"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30"/>
                            <w:szCs w:val="30"/>
                            <w14:ligatures w14:val="none"/>
                          </w:rPr>
                          <w:t>ALP National Conference 2023</w:t>
                        </w:r>
                        <w:r w:rsidRPr="00FB32BD">
                          <w:rPr>
                            <w:rFonts w:ascii="Arial" w:eastAsia="Times New Roman" w:hAnsi="Arial" w:cs="Arial"/>
                            <w:b/>
                            <w:bCs/>
                            <w:color w:val="202020"/>
                            <w:kern w:val="36"/>
                            <w:sz w:val="27"/>
                            <w:szCs w:val="27"/>
                            <w14:ligatures w14:val="none"/>
                          </w:rPr>
                          <w:t>n - Refugee motion</w:t>
                        </w:r>
                      </w:p>
                      <w:p w14:paraId="0CA2CCA7"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At our last L4R meeting, members endorsed the wording of a motion around which we will run a campaign in the lead up to </w:t>
                        </w:r>
                        <w:proofErr w:type="spellStart"/>
                        <w:r w:rsidRPr="00FB32BD">
                          <w:rPr>
                            <w:rFonts w:ascii="Arial" w:eastAsia="Times New Roman" w:hAnsi="Arial" w:cs="Arial"/>
                            <w:b/>
                            <w:bCs/>
                            <w:color w:val="202020"/>
                            <w:kern w:val="36"/>
                            <w:sz w:val="21"/>
                            <w:szCs w:val="21"/>
                            <w14:ligatures w14:val="none"/>
                          </w:rPr>
                          <w:t>Labor's</w:t>
                        </w:r>
                        <w:proofErr w:type="spellEnd"/>
                        <w:r w:rsidRPr="00FB32BD">
                          <w:rPr>
                            <w:rFonts w:ascii="Arial" w:eastAsia="Times New Roman" w:hAnsi="Arial" w:cs="Arial"/>
                            <w:b/>
                            <w:bCs/>
                            <w:color w:val="202020"/>
                            <w:kern w:val="36"/>
                            <w:sz w:val="21"/>
                            <w:szCs w:val="21"/>
                            <w14:ligatures w14:val="none"/>
                          </w:rPr>
                          <w:t xml:space="preserve"> National Conference.  The conference takes place in Brisbane on the Thursday 17th, Friday 18th &amp; Saturday 19th August at the Brisbane Convention Centre.  Delegates to this conference from NSW have yet to be elected.</w:t>
                        </w:r>
                      </w:p>
                      <w:p w14:paraId="5C91E85A"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648B9BAF"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Since our last meeting, we have added two points to the </w:t>
                        </w:r>
                        <w:proofErr w:type="gramStart"/>
                        <w:r w:rsidRPr="00FB32BD">
                          <w:rPr>
                            <w:rFonts w:ascii="Arial" w:eastAsia="Times New Roman" w:hAnsi="Arial" w:cs="Arial"/>
                            <w:b/>
                            <w:bCs/>
                            <w:color w:val="202020"/>
                            <w:kern w:val="36"/>
                            <w:sz w:val="21"/>
                            <w:szCs w:val="21"/>
                            <w14:ligatures w14:val="none"/>
                          </w:rPr>
                          <w:t>motion</w:t>
                        </w:r>
                        <w:proofErr w:type="gramEnd"/>
                        <w:r w:rsidRPr="00FB32BD">
                          <w:rPr>
                            <w:rFonts w:ascii="Arial" w:eastAsia="Times New Roman" w:hAnsi="Arial" w:cs="Arial"/>
                            <w:b/>
                            <w:bCs/>
                            <w:color w:val="202020"/>
                            <w:kern w:val="36"/>
                            <w:sz w:val="21"/>
                            <w:szCs w:val="21"/>
                            <w14:ligatures w14:val="none"/>
                          </w:rPr>
                          <w:t xml:space="preserve"> so we now need to ensure that this change is acceptable to our members.  This issue will be on our agenda for our meeting next week when we hope to finalise the wording. </w:t>
                        </w:r>
                        <w:r w:rsidRPr="00FB32BD">
                          <w:rPr>
                            <w:rFonts w:ascii="Arial" w:eastAsia="Times New Roman" w:hAnsi="Arial" w:cs="Arial"/>
                            <w:b/>
                            <w:bCs/>
                            <w:color w:val="202020"/>
                            <w:kern w:val="36"/>
                            <w:sz w:val="21"/>
                            <w:szCs w:val="21"/>
                            <w14:ligatures w14:val="none"/>
                          </w:rPr>
                          <w:br/>
                        </w:r>
                        <w:r w:rsidRPr="00FB32BD">
                          <w:rPr>
                            <w:rFonts w:ascii="Arial" w:eastAsia="Times New Roman" w:hAnsi="Arial" w:cs="Arial"/>
                            <w:b/>
                            <w:bCs/>
                            <w:color w:val="202020"/>
                            <w:kern w:val="36"/>
                            <w:sz w:val="21"/>
                            <w:szCs w:val="21"/>
                            <w14:ligatures w14:val="none"/>
                          </w:rPr>
                          <w:lastRenderedPageBreak/>
                          <w:br/>
                          <w:t>In the meantime, our other L4R groups in Queensland and Victoria will be consulting with members re this motion in their respective states. </w:t>
                        </w:r>
                        <w:r w:rsidRPr="00FB32BD">
                          <w:rPr>
                            <w:rFonts w:ascii="Arial" w:eastAsia="Times New Roman" w:hAnsi="Arial" w:cs="Arial"/>
                            <w:b/>
                            <w:bCs/>
                            <w:color w:val="202020"/>
                            <w:kern w:val="36"/>
                            <w:sz w:val="21"/>
                            <w:szCs w:val="21"/>
                            <w14:ligatures w14:val="none"/>
                          </w:rPr>
                          <w:br/>
                        </w:r>
                        <w:r w:rsidRPr="00FB32BD">
                          <w:rPr>
                            <w:rFonts w:ascii="Arial" w:eastAsia="Times New Roman" w:hAnsi="Arial" w:cs="Arial"/>
                            <w:b/>
                            <w:bCs/>
                            <w:color w:val="202020"/>
                            <w:kern w:val="36"/>
                            <w:sz w:val="21"/>
                            <w:szCs w:val="21"/>
                            <w14:ligatures w14:val="none"/>
                          </w:rPr>
                          <w:br/>
                          <w:t xml:space="preserve">It's important that we all agree on the wording of the motion as it will form an integral part of our national campaign.   The next step will be to promote this motion and encourage ALP members to submit it as a National Conference agenda item when the ALP calls for submissions. Conference is our best chance of reforming </w:t>
                        </w:r>
                        <w:proofErr w:type="spellStart"/>
                        <w:r w:rsidRPr="00FB32BD">
                          <w:rPr>
                            <w:rFonts w:ascii="Arial" w:eastAsia="Times New Roman" w:hAnsi="Arial" w:cs="Arial"/>
                            <w:b/>
                            <w:bCs/>
                            <w:color w:val="202020"/>
                            <w:kern w:val="36"/>
                            <w:sz w:val="21"/>
                            <w:szCs w:val="21"/>
                            <w14:ligatures w14:val="none"/>
                          </w:rPr>
                          <w:t>Labor's</w:t>
                        </w:r>
                        <w:proofErr w:type="spellEnd"/>
                        <w:r w:rsidRPr="00FB32BD">
                          <w:rPr>
                            <w:rFonts w:ascii="Arial" w:eastAsia="Times New Roman" w:hAnsi="Arial" w:cs="Arial"/>
                            <w:b/>
                            <w:bCs/>
                            <w:color w:val="202020"/>
                            <w:kern w:val="36"/>
                            <w:sz w:val="21"/>
                            <w:szCs w:val="21"/>
                            <w14:ligatures w14:val="none"/>
                          </w:rPr>
                          <w:t xml:space="preserve"> refugee policies.</w:t>
                        </w:r>
                      </w:p>
                      <w:p w14:paraId="5AE0845B"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So please attend our meeting next week to participate in these discussions.  </w:t>
                        </w:r>
                        <w:r w:rsidRPr="00FB32BD">
                          <w:rPr>
                            <w:rFonts w:ascii="Arial" w:eastAsia="Times New Roman" w:hAnsi="Arial" w:cs="Arial"/>
                            <w:b/>
                            <w:bCs/>
                            <w:color w:val="202020"/>
                            <w:kern w:val="36"/>
                            <w:sz w:val="51"/>
                            <w:szCs w:val="51"/>
                            <w14:ligatures w14:val="none"/>
                          </w:rPr>
                          <w:br/>
                        </w:r>
                        <w:r w:rsidRPr="00FB32BD">
                          <w:rPr>
                            <w:rFonts w:ascii="Arial" w:eastAsia="Times New Roman" w:hAnsi="Arial" w:cs="Arial"/>
                            <w:b/>
                            <w:bCs/>
                            <w:color w:val="202020"/>
                            <w:kern w:val="36"/>
                            <w:sz w:val="51"/>
                            <w:szCs w:val="51"/>
                            <w14:ligatures w14:val="none"/>
                          </w:rPr>
                          <w:br/>
                        </w:r>
                        <w:r w:rsidRPr="00FB32BD">
                          <w:rPr>
                            <w:rFonts w:ascii="Arial" w:eastAsia="Times New Roman" w:hAnsi="Arial" w:cs="Arial"/>
                            <w:b/>
                            <w:bCs/>
                            <w:color w:val="000000"/>
                            <w:kern w:val="36"/>
                            <w:sz w:val="30"/>
                            <w:szCs w:val="30"/>
                            <w14:ligatures w14:val="none"/>
                          </w:rPr>
                          <w:t>Refugees on temporary visas</w:t>
                        </w:r>
                        <w:r w:rsidRPr="00FB32BD">
                          <w:rPr>
                            <w:rFonts w:ascii="Arial" w:eastAsia="Times New Roman" w:hAnsi="Arial" w:cs="Arial"/>
                            <w:b/>
                            <w:bCs/>
                            <w:color w:val="000000"/>
                            <w:kern w:val="36"/>
                            <w:sz w:val="51"/>
                            <w:szCs w:val="51"/>
                            <w14:ligatures w14:val="none"/>
                          </w:rPr>
                          <w:br/>
                        </w:r>
                        <w:r w:rsidRPr="00FB32BD">
                          <w:rPr>
                            <w:rFonts w:ascii="Arial" w:eastAsia="Times New Roman" w:hAnsi="Arial" w:cs="Arial"/>
                            <w:b/>
                            <w:bCs/>
                            <w:color w:val="000000"/>
                            <w:kern w:val="36"/>
                            <w:sz w:val="51"/>
                            <w:szCs w:val="51"/>
                            <w14:ligatures w14:val="none"/>
                          </w:rPr>
                          <w:br/>
                        </w:r>
                        <w:r w:rsidRPr="00FB32BD">
                          <w:rPr>
                            <w:rFonts w:ascii="Arial" w:eastAsia="Times New Roman" w:hAnsi="Arial" w:cs="Arial"/>
                            <w:b/>
                            <w:bCs/>
                            <w:color w:val="000000"/>
                            <w:kern w:val="36"/>
                            <w:sz w:val="21"/>
                            <w:szCs w:val="21"/>
                            <w14:ligatures w14:val="none"/>
                          </w:rPr>
                          <w:t>We reported in our last newsletter, that we sent Immigration Minister Giles a letter on 26 February last, asking him to share his plan with us, about what will happen to those people on temporary visas, who were not part of the 19,000 people</w:t>
                        </w:r>
                        <w:r w:rsidRPr="00FB32BD">
                          <w:rPr>
                            <w:rFonts w:ascii="Arial" w:eastAsia="Times New Roman" w:hAnsi="Arial" w:cs="Arial"/>
                            <w:b/>
                            <w:bCs/>
                            <w:color w:val="202020"/>
                            <w:kern w:val="36"/>
                            <w:sz w:val="21"/>
                            <w:szCs w:val="21"/>
                            <w14:ligatures w14:val="none"/>
                          </w:rPr>
                          <w:t> </w:t>
                        </w:r>
                        <w:r w:rsidRPr="00FB32BD">
                          <w:rPr>
                            <w:rFonts w:ascii="Arial" w:eastAsia="Times New Roman" w:hAnsi="Arial" w:cs="Arial"/>
                            <w:b/>
                            <w:bCs/>
                            <w:color w:val="000000"/>
                            <w:kern w:val="36"/>
                            <w:sz w:val="21"/>
                            <w:szCs w:val="21"/>
                            <w14:ligatures w14:val="none"/>
                          </w:rPr>
                          <w:t>permitted to apply for permanency. </w:t>
                        </w:r>
                        <w:r w:rsidRPr="00FB32BD">
                          <w:rPr>
                            <w:rFonts w:ascii="Arial" w:eastAsia="Times New Roman" w:hAnsi="Arial" w:cs="Arial"/>
                            <w:b/>
                            <w:bCs/>
                            <w:color w:val="000000"/>
                            <w:kern w:val="36"/>
                            <w:sz w:val="21"/>
                            <w:szCs w:val="21"/>
                            <w14:ligatures w14:val="none"/>
                          </w:rPr>
                          <w:br/>
                        </w:r>
                        <w:r w:rsidRPr="00FB32BD">
                          <w:rPr>
                            <w:rFonts w:ascii="Arial" w:eastAsia="Times New Roman" w:hAnsi="Arial" w:cs="Arial"/>
                            <w:b/>
                            <w:bCs/>
                            <w:color w:val="000000"/>
                            <w:kern w:val="36"/>
                            <w:sz w:val="21"/>
                            <w:szCs w:val="21"/>
                            <w14:ligatures w14:val="none"/>
                          </w:rPr>
                          <w:br/>
                          <w:t xml:space="preserve">We did not receive a response so sent a follow-up message on 9 April, requesting a reply from the </w:t>
                        </w:r>
                        <w:proofErr w:type="gramStart"/>
                        <w:r w:rsidRPr="00FB32BD">
                          <w:rPr>
                            <w:rFonts w:ascii="Arial" w:eastAsia="Times New Roman" w:hAnsi="Arial" w:cs="Arial"/>
                            <w:b/>
                            <w:bCs/>
                            <w:color w:val="000000"/>
                            <w:kern w:val="36"/>
                            <w:sz w:val="21"/>
                            <w:szCs w:val="21"/>
                            <w14:ligatures w14:val="none"/>
                          </w:rPr>
                          <w:t>Immigration Minister</w:t>
                        </w:r>
                        <w:proofErr w:type="gramEnd"/>
                        <w:r w:rsidRPr="00FB32BD">
                          <w:rPr>
                            <w:rFonts w:ascii="Arial" w:eastAsia="Times New Roman" w:hAnsi="Arial" w:cs="Arial"/>
                            <w:b/>
                            <w:bCs/>
                            <w:color w:val="000000"/>
                            <w:kern w:val="36"/>
                            <w:sz w:val="21"/>
                            <w:szCs w:val="21"/>
                            <w14:ligatures w14:val="none"/>
                          </w:rPr>
                          <w:t>.</w:t>
                        </w:r>
                      </w:p>
                      <w:p w14:paraId="72427398"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To recap, the original letter follows </w:t>
                        </w:r>
                        <w:hyperlink r:id="rId8" w:tgtFrame="_blank" w:history="1">
                          <w:r w:rsidRPr="00FB32BD">
                            <w:rPr>
                              <w:rFonts w:ascii="Arial" w:eastAsia="Times New Roman" w:hAnsi="Arial" w:cs="Arial"/>
                              <w:i/>
                              <w:iCs/>
                              <w:color w:val="336699"/>
                              <w:kern w:val="36"/>
                              <w:sz w:val="21"/>
                              <w:szCs w:val="21"/>
                              <w:u w:val="single"/>
                              <w14:ligatures w14:val="none"/>
                            </w:rPr>
                            <w:t>L4RletterMinGilesreTPVs26Feb23</w:t>
                          </w:r>
                        </w:hyperlink>
                      </w:p>
                      <w:p w14:paraId="7A597491"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54D9E3AC"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30"/>
                            <w:szCs w:val="30"/>
                            <w14:ligatures w14:val="none"/>
                          </w:rPr>
                          <w:t>Family Reunions</w:t>
                        </w:r>
                      </w:p>
                      <w:p w14:paraId="46002735"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lastRenderedPageBreak/>
                          <w:t>A lengthy discussion took place at our March meeting, about the best way to convince the government to prioritise family reunions so that those refugees living in our community on refugee visas or on Resolution of Status (</w:t>
                        </w:r>
                        <w:proofErr w:type="spellStart"/>
                        <w:r w:rsidRPr="00FB32BD">
                          <w:rPr>
                            <w:rFonts w:ascii="Arial" w:eastAsia="Times New Roman" w:hAnsi="Arial" w:cs="Arial"/>
                            <w:b/>
                            <w:bCs/>
                            <w:color w:val="202020"/>
                            <w:kern w:val="36"/>
                            <w:sz w:val="21"/>
                            <w:szCs w:val="21"/>
                            <w14:ligatures w14:val="none"/>
                          </w:rPr>
                          <w:t>RoS</w:t>
                        </w:r>
                        <w:proofErr w:type="spellEnd"/>
                        <w:r w:rsidRPr="00FB32BD">
                          <w:rPr>
                            <w:rFonts w:ascii="Arial" w:eastAsia="Times New Roman" w:hAnsi="Arial" w:cs="Arial"/>
                            <w:b/>
                            <w:bCs/>
                            <w:color w:val="202020"/>
                            <w:kern w:val="36"/>
                            <w:sz w:val="21"/>
                            <w:szCs w:val="21"/>
                            <w14:ligatures w14:val="none"/>
                          </w:rPr>
                          <w:t>) visas, tragically separated from their family members, can be reunited.</w:t>
                        </w:r>
                      </w:p>
                      <w:p w14:paraId="0EED0169"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355BD4DD"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We identified the issue of exorbitant fees being charged for applications for partner visas, as a major hurdle.</w:t>
                        </w:r>
                      </w:p>
                      <w:p w14:paraId="1F01F336"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28DC18B0"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Please read the letter we sent to Immigration Minister Andrew Giles on the 9 April last, with our suggestion that we believe would not only alleviate this suffering caused by the separation of families, but would be a way to remove the pressures on family members to use irregular modes of travel, in order to be reunited  </w:t>
                        </w:r>
                        <w:hyperlink r:id="rId9" w:tgtFrame="_blank" w:history="1">
                          <w:r w:rsidRPr="00FB32BD">
                            <w:rPr>
                              <w:rFonts w:ascii="Arial" w:eastAsia="Times New Roman" w:hAnsi="Arial" w:cs="Arial"/>
                              <w:i/>
                              <w:iCs/>
                              <w:color w:val="336699"/>
                              <w:kern w:val="36"/>
                              <w:sz w:val="21"/>
                              <w:szCs w:val="21"/>
                              <w:u w:val="single"/>
                              <w14:ligatures w14:val="none"/>
                            </w:rPr>
                            <w:t>L4Rrefamilyreunions9Apr23</w:t>
                          </w:r>
                        </w:hyperlink>
                      </w:p>
                      <w:p w14:paraId="1EABE903"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The same letter was sent to the Minister for Finance Katy Gallagher.</w:t>
                        </w:r>
                      </w:p>
                      <w:p w14:paraId="4416E019"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3C9FE7EA"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30"/>
                            <w:szCs w:val="30"/>
                            <w14:ligatures w14:val="none"/>
                          </w:rPr>
                          <w:t xml:space="preserve">What the NSW </w:t>
                        </w:r>
                        <w:proofErr w:type="spellStart"/>
                        <w:r w:rsidRPr="00FB32BD">
                          <w:rPr>
                            <w:rFonts w:ascii="Arial" w:eastAsia="Times New Roman" w:hAnsi="Arial" w:cs="Arial"/>
                            <w:b/>
                            <w:bCs/>
                            <w:color w:val="202020"/>
                            <w:kern w:val="36"/>
                            <w:sz w:val="30"/>
                            <w:szCs w:val="30"/>
                            <w14:ligatures w14:val="none"/>
                          </w:rPr>
                          <w:t>Labor</w:t>
                        </w:r>
                        <w:proofErr w:type="spellEnd"/>
                        <w:r w:rsidRPr="00FB32BD">
                          <w:rPr>
                            <w:rFonts w:ascii="Arial" w:eastAsia="Times New Roman" w:hAnsi="Arial" w:cs="Arial"/>
                            <w:b/>
                            <w:bCs/>
                            <w:color w:val="202020"/>
                            <w:kern w:val="36"/>
                            <w:sz w:val="30"/>
                            <w:szCs w:val="30"/>
                            <w14:ligatures w14:val="none"/>
                          </w:rPr>
                          <w:t xml:space="preserve"> election-win means for refugees</w:t>
                        </w:r>
                      </w:p>
                      <w:p w14:paraId="5D90C4C3"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Prior to the NSW </w:t>
                        </w:r>
                        <w:proofErr w:type="spellStart"/>
                        <w:r w:rsidRPr="00FB32BD">
                          <w:rPr>
                            <w:rFonts w:ascii="Arial" w:eastAsia="Times New Roman" w:hAnsi="Arial" w:cs="Arial"/>
                            <w:b/>
                            <w:bCs/>
                            <w:color w:val="202020"/>
                            <w:kern w:val="36"/>
                            <w:sz w:val="21"/>
                            <w:szCs w:val="21"/>
                            <w14:ligatures w14:val="none"/>
                          </w:rPr>
                          <w:t>Labor</w:t>
                        </w:r>
                        <w:proofErr w:type="spellEnd"/>
                        <w:r w:rsidRPr="00FB32BD">
                          <w:rPr>
                            <w:rFonts w:ascii="Arial" w:eastAsia="Times New Roman" w:hAnsi="Arial" w:cs="Arial"/>
                            <w:b/>
                            <w:bCs/>
                            <w:color w:val="202020"/>
                            <w:kern w:val="36"/>
                            <w:sz w:val="21"/>
                            <w:szCs w:val="21"/>
                            <w14:ligatures w14:val="none"/>
                          </w:rPr>
                          <w:t xml:space="preserve"> Conference which took place on 15th and 16th October last year, members of L4R met with the then Shadow Minister for Multiculturalism, Stephen </w:t>
                        </w:r>
                        <w:proofErr w:type="spellStart"/>
                        <w:r w:rsidRPr="00FB32BD">
                          <w:rPr>
                            <w:rFonts w:ascii="Arial" w:eastAsia="Times New Roman" w:hAnsi="Arial" w:cs="Arial"/>
                            <w:b/>
                            <w:bCs/>
                            <w:color w:val="202020"/>
                            <w:kern w:val="36"/>
                            <w:sz w:val="21"/>
                            <w:szCs w:val="21"/>
                            <w14:ligatures w14:val="none"/>
                          </w:rPr>
                          <w:t>Kamper</w:t>
                        </w:r>
                        <w:proofErr w:type="spellEnd"/>
                        <w:r w:rsidRPr="00FB32BD">
                          <w:rPr>
                            <w:rFonts w:ascii="Arial" w:eastAsia="Times New Roman" w:hAnsi="Arial" w:cs="Arial"/>
                            <w:b/>
                            <w:bCs/>
                            <w:color w:val="202020"/>
                            <w:kern w:val="36"/>
                            <w:sz w:val="21"/>
                            <w:szCs w:val="21"/>
                            <w14:ligatures w14:val="none"/>
                          </w:rPr>
                          <w:t xml:space="preserve">.  Our aim was to lobby for a number of services, already being offered to migrants and included in </w:t>
                        </w:r>
                        <w:proofErr w:type="spellStart"/>
                        <w:r w:rsidRPr="00FB32BD">
                          <w:rPr>
                            <w:rFonts w:ascii="Arial" w:eastAsia="Times New Roman" w:hAnsi="Arial" w:cs="Arial"/>
                            <w:b/>
                            <w:bCs/>
                            <w:color w:val="202020"/>
                            <w:kern w:val="36"/>
                            <w:sz w:val="21"/>
                            <w:szCs w:val="21"/>
                            <w14:ligatures w14:val="none"/>
                          </w:rPr>
                          <w:t>Labor's</w:t>
                        </w:r>
                        <w:proofErr w:type="spellEnd"/>
                        <w:r w:rsidRPr="00FB32BD">
                          <w:rPr>
                            <w:rFonts w:ascii="Arial" w:eastAsia="Times New Roman" w:hAnsi="Arial" w:cs="Arial"/>
                            <w:b/>
                            <w:bCs/>
                            <w:color w:val="202020"/>
                            <w:kern w:val="36"/>
                            <w:sz w:val="21"/>
                            <w:szCs w:val="21"/>
                            <w14:ligatures w14:val="none"/>
                          </w:rPr>
                          <w:t xml:space="preserve"> NSW Platform, to be extended to refugees and people seeking asylum in NSW.</w:t>
                        </w:r>
                      </w:p>
                      <w:p w14:paraId="15D954FE"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We cited an example of where these services were already being offered </w:t>
                        </w:r>
                        <w:proofErr w:type="spellStart"/>
                        <w:r w:rsidRPr="00FB32BD">
                          <w:rPr>
                            <w:rFonts w:ascii="Arial" w:eastAsia="Times New Roman" w:hAnsi="Arial" w:cs="Arial"/>
                            <w:b/>
                            <w:bCs/>
                            <w:color w:val="202020"/>
                            <w:kern w:val="36"/>
                            <w:sz w:val="21"/>
                            <w:szCs w:val="21"/>
                            <w14:ligatures w14:val="none"/>
                          </w:rPr>
                          <w:t>ie</w:t>
                        </w:r>
                        <w:proofErr w:type="spellEnd"/>
                        <w:r w:rsidRPr="00FB32BD">
                          <w:rPr>
                            <w:rFonts w:ascii="Arial" w:eastAsia="Times New Roman" w:hAnsi="Arial" w:cs="Arial"/>
                            <w:b/>
                            <w:bCs/>
                            <w:color w:val="202020"/>
                            <w:kern w:val="36"/>
                            <w:sz w:val="21"/>
                            <w:szCs w:val="21"/>
                            <w14:ligatures w14:val="none"/>
                          </w:rPr>
                          <w:t xml:space="preserve"> in the State of Victoria.</w:t>
                        </w:r>
                      </w:p>
                      <w:p w14:paraId="4D9E5A2E"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4EF6829B"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lastRenderedPageBreak/>
                          <w:t>The Shadow Minister was very open to amending an existing clause in the NSW Platform which referred only to migrants, to include refugees and people seeking asylum and understood the importance of recognising the urgent needs of this cohort.  </w:t>
                        </w:r>
                      </w:p>
                      <w:p w14:paraId="61FD63BA"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50E7B43B"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At the NSW </w:t>
                        </w:r>
                        <w:proofErr w:type="spellStart"/>
                        <w:r w:rsidRPr="00FB32BD">
                          <w:rPr>
                            <w:rFonts w:ascii="Arial" w:eastAsia="Times New Roman" w:hAnsi="Arial" w:cs="Arial"/>
                            <w:b/>
                            <w:bCs/>
                            <w:color w:val="202020"/>
                            <w:kern w:val="36"/>
                            <w:sz w:val="21"/>
                            <w:szCs w:val="21"/>
                            <w14:ligatures w14:val="none"/>
                          </w:rPr>
                          <w:t>Labor</w:t>
                        </w:r>
                        <w:proofErr w:type="spellEnd"/>
                        <w:r w:rsidRPr="00FB32BD">
                          <w:rPr>
                            <w:rFonts w:ascii="Arial" w:eastAsia="Times New Roman" w:hAnsi="Arial" w:cs="Arial"/>
                            <w:b/>
                            <w:bCs/>
                            <w:color w:val="202020"/>
                            <w:kern w:val="36"/>
                            <w:sz w:val="21"/>
                            <w:szCs w:val="21"/>
                            <w14:ligatures w14:val="none"/>
                          </w:rPr>
                          <w:t xml:space="preserve"> Conference, the following motion was accepted.</w:t>
                        </w:r>
                      </w:p>
                      <w:p w14:paraId="63FA1738" w14:textId="4F795D63"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fldChar w:fldCharType="begin"/>
                        </w:r>
                        <w:r w:rsidRPr="00FB32BD">
                          <w:rPr>
                            <w:rFonts w:ascii="Arial" w:eastAsia="Times New Roman" w:hAnsi="Arial" w:cs="Arial"/>
                            <w:color w:val="505050"/>
                            <w:kern w:val="0"/>
                            <w:sz w:val="21"/>
                            <w:szCs w:val="21"/>
                            <w14:ligatures w14:val="none"/>
                          </w:rPr>
                          <w:instrText xml:space="preserve"> INCLUDEPICTURE "/Users/cath/Library/Group Containers/UBF8T346G9.ms/WebArchiveCopyPasteTempFiles/com.microsoft.Word/f58d0386-a637-45d5-b54b-a5073e49e42b.jpg" \* MERGEFORMATINET </w:instrText>
                        </w:r>
                        <w:r w:rsidRPr="00FB32BD">
                          <w:rPr>
                            <w:rFonts w:ascii="Arial" w:eastAsia="Times New Roman" w:hAnsi="Arial" w:cs="Arial"/>
                            <w:color w:val="505050"/>
                            <w:kern w:val="0"/>
                            <w:sz w:val="21"/>
                            <w:szCs w:val="21"/>
                            <w14:ligatures w14:val="none"/>
                          </w:rPr>
                          <w:fldChar w:fldCharType="separate"/>
                        </w:r>
                        <w:r w:rsidRPr="00FB32BD">
                          <w:rPr>
                            <w:rFonts w:ascii="Arial" w:eastAsia="Times New Roman" w:hAnsi="Arial" w:cs="Arial"/>
                            <w:noProof/>
                            <w:color w:val="505050"/>
                            <w:kern w:val="0"/>
                            <w:sz w:val="21"/>
                            <w:szCs w:val="21"/>
                            <w14:ligatures w14:val="none"/>
                          </w:rPr>
                          <w:drawing>
                            <wp:inline distT="0" distB="0" distL="0" distR="0" wp14:anchorId="3A0CF9FD" wp14:editId="1BD1821D">
                              <wp:extent cx="5727700" cy="4911090"/>
                              <wp:effectExtent l="0" t="0" r="0" b="3810"/>
                              <wp:docPr id="376575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911090"/>
                                      </a:xfrm>
                                      <a:prstGeom prst="rect">
                                        <a:avLst/>
                                      </a:prstGeom>
                                      <a:noFill/>
                                      <a:ln>
                                        <a:noFill/>
                                      </a:ln>
                                    </pic:spPr>
                                  </pic:pic>
                                </a:graphicData>
                              </a:graphic>
                            </wp:inline>
                          </w:drawing>
                        </w:r>
                        <w:r w:rsidRPr="00FB32BD">
                          <w:rPr>
                            <w:rFonts w:ascii="Arial" w:eastAsia="Times New Roman" w:hAnsi="Arial" w:cs="Arial"/>
                            <w:color w:val="505050"/>
                            <w:kern w:val="0"/>
                            <w:sz w:val="21"/>
                            <w:szCs w:val="21"/>
                            <w14:ligatures w14:val="none"/>
                          </w:rPr>
                          <w:fldChar w:fldCharType="end"/>
                        </w:r>
                      </w:p>
                      <w:p w14:paraId="0C59ACBE"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Happily, NSW </w:t>
                        </w:r>
                        <w:proofErr w:type="spellStart"/>
                        <w:r w:rsidRPr="00FB32BD">
                          <w:rPr>
                            <w:rFonts w:ascii="Arial" w:eastAsia="Times New Roman" w:hAnsi="Arial" w:cs="Arial"/>
                            <w:b/>
                            <w:bCs/>
                            <w:color w:val="202020"/>
                            <w:kern w:val="36"/>
                            <w:sz w:val="21"/>
                            <w:szCs w:val="21"/>
                            <w14:ligatures w14:val="none"/>
                          </w:rPr>
                          <w:t>Labor</w:t>
                        </w:r>
                        <w:proofErr w:type="spellEnd"/>
                        <w:r w:rsidRPr="00FB32BD">
                          <w:rPr>
                            <w:rFonts w:ascii="Arial" w:eastAsia="Times New Roman" w:hAnsi="Arial" w:cs="Arial"/>
                            <w:b/>
                            <w:bCs/>
                            <w:color w:val="202020"/>
                            <w:kern w:val="36"/>
                            <w:sz w:val="21"/>
                            <w:szCs w:val="21"/>
                            <w14:ligatures w14:val="none"/>
                          </w:rPr>
                          <w:t xml:space="preserve"> won the election and Stephen </w:t>
                        </w:r>
                        <w:proofErr w:type="spellStart"/>
                        <w:r w:rsidRPr="00FB32BD">
                          <w:rPr>
                            <w:rFonts w:ascii="Arial" w:eastAsia="Times New Roman" w:hAnsi="Arial" w:cs="Arial"/>
                            <w:b/>
                            <w:bCs/>
                            <w:color w:val="202020"/>
                            <w:kern w:val="36"/>
                            <w:sz w:val="21"/>
                            <w:szCs w:val="21"/>
                            <w14:ligatures w14:val="none"/>
                          </w:rPr>
                          <w:t>Kamper</w:t>
                        </w:r>
                        <w:proofErr w:type="spellEnd"/>
                        <w:r w:rsidRPr="00FB32BD">
                          <w:rPr>
                            <w:rFonts w:ascii="Arial" w:eastAsia="Times New Roman" w:hAnsi="Arial" w:cs="Arial"/>
                            <w:b/>
                            <w:bCs/>
                            <w:color w:val="202020"/>
                            <w:kern w:val="36"/>
                            <w:sz w:val="21"/>
                            <w:szCs w:val="21"/>
                            <w14:ligatures w14:val="none"/>
                          </w:rPr>
                          <w:t xml:space="preserve"> is now the NSW Minister for Small Business, Lands and Property, Multiculturalism and Sport.</w:t>
                        </w:r>
                      </w:p>
                      <w:p w14:paraId="6744AFFD"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51207B3D"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lastRenderedPageBreak/>
                          <w:t xml:space="preserve">L4R sent a congratulatory letter to the Minister on his elevation to Cabinet and stated that we recognised the demands of his portfolios and hoped to assist him in any way we could, to implement the policy for refugees, that was adopted at last year's NSW </w:t>
                        </w:r>
                        <w:proofErr w:type="spellStart"/>
                        <w:r w:rsidRPr="00FB32BD">
                          <w:rPr>
                            <w:rFonts w:ascii="Arial" w:eastAsia="Times New Roman" w:hAnsi="Arial" w:cs="Arial"/>
                            <w:b/>
                            <w:bCs/>
                            <w:color w:val="202020"/>
                            <w:kern w:val="36"/>
                            <w:sz w:val="21"/>
                            <w:szCs w:val="21"/>
                            <w14:ligatures w14:val="none"/>
                          </w:rPr>
                          <w:t>Labor</w:t>
                        </w:r>
                        <w:proofErr w:type="spellEnd"/>
                        <w:r w:rsidRPr="00FB32BD">
                          <w:rPr>
                            <w:rFonts w:ascii="Arial" w:eastAsia="Times New Roman" w:hAnsi="Arial" w:cs="Arial"/>
                            <w:b/>
                            <w:bCs/>
                            <w:color w:val="202020"/>
                            <w:kern w:val="36"/>
                            <w:sz w:val="21"/>
                            <w:szCs w:val="21"/>
                            <w14:ligatures w14:val="none"/>
                          </w:rPr>
                          <w:t xml:space="preserve"> Conference.</w:t>
                        </w:r>
                      </w:p>
                      <w:p w14:paraId="6624B670"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2977DA61"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We look forward to working with the Minister.</w:t>
                        </w:r>
                      </w:p>
                      <w:p w14:paraId="76018018"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329C1626"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proofErr w:type="spellStart"/>
                        <w:r w:rsidRPr="00FB32BD">
                          <w:rPr>
                            <w:rFonts w:ascii="Arial" w:eastAsia="Times New Roman" w:hAnsi="Arial" w:cs="Arial"/>
                            <w:b/>
                            <w:bCs/>
                            <w:color w:val="202020"/>
                            <w:kern w:val="36"/>
                            <w:sz w:val="30"/>
                            <w:szCs w:val="30"/>
                            <w14:ligatures w14:val="none"/>
                          </w:rPr>
                          <w:t>Cisarua</w:t>
                        </w:r>
                        <w:proofErr w:type="spellEnd"/>
                        <w:r w:rsidRPr="00FB32BD">
                          <w:rPr>
                            <w:rFonts w:ascii="Arial" w:eastAsia="Times New Roman" w:hAnsi="Arial" w:cs="Arial"/>
                            <w:b/>
                            <w:bCs/>
                            <w:color w:val="202020"/>
                            <w:kern w:val="36"/>
                            <w:sz w:val="30"/>
                            <w:szCs w:val="30"/>
                            <w14:ligatures w14:val="none"/>
                          </w:rPr>
                          <w:t xml:space="preserve"> Learning Centre's new </w:t>
                        </w:r>
                        <w:proofErr w:type="gramStart"/>
                        <w:r w:rsidRPr="00FB32BD">
                          <w:rPr>
                            <w:rFonts w:ascii="Arial" w:eastAsia="Times New Roman" w:hAnsi="Arial" w:cs="Arial"/>
                            <w:b/>
                            <w:bCs/>
                            <w:color w:val="202020"/>
                            <w:kern w:val="36"/>
                            <w:sz w:val="30"/>
                            <w:szCs w:val="30"/>
                            <w14:ligatures w14:val="none"/>
                          </w:rPr>
                          <w:t>film</w:t>
                        </w:r>
                        <w:proofErr w:type="gramEnd"/>
                      </w:p>
                      <w:p w14:paraId="290A8C58" w14:textId="77777777" w:rsidR="00FB32BD" w:rsidRPr="00FB32BD" w:rsidRDefault="00FB32BD" w:rsidP="00FB32BD">
                        <w:pPr>
                          <w:spacing w:line="315" w:lineRule="atLeast"/>
                          <w:rPr>
                            <w:rFonts w:ascii="Arial" w:eastAsia="Times New Roman" w:hAnsi="Arial" w:cs="Arial"/>
                            <w:color w:val="505050"/>
                            <w:kern w:val="0"/>
                            <w:sz w:val="21"/>
                            <w:szCs w:val="21"/>
                            <w14:ligatures w14:val="none"/>
                          </w:rPr>
                        </w:pPr>
                        <w:r w:rsidRPr="00FB32BD">
                          <w:rPr>
                            <w:rFonts w:ascii="Arial" w:eastAsia="Times New Roman" w:hAnsi="Arial" w:cs="Arial"/>
                            <w:color w:val="505050"/>
                            <w:kern w:val="0"/>
                            <w:sz w:val="21"/>
                            <w:szCs w:val="21"/>
                            <w14:ligatures w14:val="none"/>
                          </w:rPr>
                          <w:t> </w:t>
                        </w:r>
                      </w:p>
                      <w:p w14:paraId="14B6CBF6"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A new film </w:t>
                        </w:r>
                        <w:proofErr w:type="spellStart"/>
                        <w:r w:rsidRPr="00FB32BD">
                          <w:rPr>
                            <w:rFonts w:ascii="Arial" w:eastAsia="Times New Roman" w:hAnsi="Arial" w:cs="Arial"/>
                            <w:b/>
                            <w:bCs/>
                            <w:i/>
                            <w:iCs/>
                            <w:color w:val="202020"/>
                            <w:kern w:val="36"/>
                            <w:sz w:val="21"/>
                            <w:szCs w:val="21"/>
                            <w14:ligatures w14:val="none"/>
                          </w:rPr>
                          <w:t>Watandar</w:t>
                        </w:r>
                        <w:proofErr w:type="spellEnd"/>
                        <w:r w:rsidRPr="00FB32BD">
                          <w:rPr>
                            <w:rFonts w:ascii="Arial" w:eastAsia="Times New Roman" w:hAnsi="Arial" w:cs="Arial"/>
                            <w:b/>
                            <w:bCs/>
                            <w:i/>
                            <w:iCs/>
                            <w:color w:val="202020"/>
                            <w:kern w:val="36"/>
                            <w:sz w:val="21"/>
                            <w:szCs w:val="21"/>
                            <w14:ligatures w14:val="none"/>
                          </w:rPr>
                          <w:t>, My Countryman</w:t>
                        </w:r>
                        <w:r w:rsidRPr="00FB32BD">
                          <w:rPr>
                            <w:rFonts w:ascii="Arial" w:eastAsia="Times New Roman" w:hAnsi="Arial" w:cs="Arial"/>
                            <w:b/>
                            <w:bCs/>
                            <w:color w:val="202020"/>
                            <w:kern w:val="36"/>
                            <w:sz w:val="21"/>
                            <w:szCs w:val="21"/>
                            <w14:ligatures w14:val="none"/>
                          </w:rPr>
                          <w:t> will be in cinemas in May/June/July 2023.</w:t>
                        </w:r>
                        <w:r w:rsidRPr="00FB32BD">
                          <w:rPr>
                            <w:rFonts w:ascii="Arial" w:eastAsia="Times New Roman" w:hAnsi="Arial" w:cs="Arial"/>
                            <w:b/>
                            <w:bCs/>
                            <w:color w:val="202020"/>
                            <w:kern w:val="36"/>
                            <w:sz w:val="21"/>
                            <w:szCs w:val="21"/>
                            <w14:ligatures w14:val="none"/>
                          </w:rPr>
                          <w:br/>
                          <w:t>You can see the trailer here - </w:t>
                        </w:r>
                        <w:hyperlink r:id="rId11" w:history="1">
                          <w:r w:rsidRPr="00FB32BD">
                            <w:rPr>
                              <w:rFonts w:ascii="Arial" w:eastAsia="Times New Roman" w:hAnsi="Arial" w:cs="Arial"/>
                              <w:color w:val="336699"/>
                              <w:kern w:val="36"/>
                              <w:sz w:val="21"/>
                              <w:szCs w:val="21"/>
                              <w:u w:val="single"/>
                              <w14:ligatures w14:val="none"/>
                            </w:rPr>
                            <w:t>https://vimeo.com/729465556</w:t>
                          </w:r>
                        </w:hyperlink>
                        <w:r w:rsidRPr="00FB32BD">
                          <w:rPr>
                            <w:rFonts w:ascii="Arial" w:eastAsia="Times New Roman" w:hAnsi="Arial" w:cs="Arial"/>
                            <w:b/>
                            <w:bCs/>
                            <w:color w:val="202020"/>
                            <w:kern w:val="36"/>
                            <w:sz w:val="21"/>
                            <w:szCs w:val="21"/>
                            <w14:ligatures w14:val="none"/>
                          </w:rPr>
                          <w:br/>
                        </w:r>
                        <w:r w:rsidRPr="00FB32BD">
                          <w:rPr>
                            <w:rFonts w:ascii="Arial" w:eastAsia="Times New Roman" w:hAnsi="Arial" w:cs="Arial"/>
                            <w:b/>
                            <w:bCs/>
                            <w:color w:val="202020"/>
                            <w:kern w:val="36"/>
                            <w:sz w:val="21"/>
                            <w:szCs w:val="21"/>
                            <w14:ligatures w14:val="none"/>
                          </w:rPr>
                          <w:br/>
                          <w:t> </w:t>
                        </w:r>
                        <w:proofErr w:type="spellStart"/>
                        <w:r w:rsidRPr="00FB32BD">
                          <w:rPr>
                            <w:rFonts w:ascii="Arial" w:eastAsia="Times New Roman" w:hAnsi="Arial" w:cs="Arial"/>
                            <w:b/>
                            <w:bCs/>
                            <w:i/>
                            <w:iCs/>
                            <w:color w:val="202020"/>
                            <w:kern w:val="36"/>
                            <w:sz w:val="21"/>
                            <w:szCs w:val="21"/>
                            <w14:ligatures w14:val="none"/>
                          </w:rPr>
                          <w:t>Watandar</w:t>
                        </w:r>
                        <w:proofErr w:type="spellEnd"/>
                        <w:r w:rsidRPr="00FB32BD">
                          <w:rPr>
                            <w:rFonts w:ascii="Arial" w:eastAsia="Times New Roman" w:hAnsi="Arial" w:cs="Arial"/>
                            <w:b/>
                            <w:bCs/>
                            <w:i/>
                            <w:iCs/>
                            <w:color w:val="202020"/>
                            <w:kern w:val="36"/>
                            <w:sz w:val="21"/>
                            <w:szCs w:val="21"/>
                            <w14:ligatures w14:val="none"/>
                          </w:rPr>
                          <w:t>, My Countryman </w:t>
                        </w:r>
                        <w:r w:rsidRPr="00FB32BD">
                          <w:rPr>
                            <w:rFonts w:ascii="Arial" w:eastAsia="Times New Roman" w:hAnsi="Arial" w:cs="Arial"/>
                            <w:b/>
                            <w:bCs/>
                            <w:color w:val="202020"/>
                            <w:kern w:val="36"/>
                            <w:sz w:val="21"/>
                            <w:szCs w:val="21"/>
                            <w14:ligatures w14:val="none"/>
                          </w:rPr>
                          <w:t>highlights the value of refugees in Australia.   </w:t>
                        </w:r>
                      </w:p>
                      <w:p w14:paraId="43BB547D"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'We are all a little bit more connected than we think.'</w:t>
                        </w:r>
                      </w:p>
                      <w:p w14:paraId="04A51B20"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When Afghanistan falls to the Taliban a former Afghan refugee finds a new home in the Australian desert.</w:t>
                        </w:r>
                      </w:p>
                      <w:p w14:paraId="4D0E5AB0"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proofErr w:type="spellStart"/>
                        <w:r w:rsidRPr="00FB32BD">
                          <w:rPr>
                            <w:rFonts w:ascii="Arial" w:eastAsia="Times New Roman" w:hAnsi="Arial" w:cs="Arial"/>
                            <w:b/>
                            <w:bCs/>
                            <w:color w:val="202020"/>
                            <w:kern w:val="36"/>
                            <w:sz w:val="21"/>
                            <w:szCs w:val="21"/>
                            <w14:ligatures w14:val="none"/>
                          </w:rPr>
                          <w:t>Cisarua</w:t>
                        </w:r>
                        <w:proofErr w:type="spellEnd"/>
                        <w:r w:rsidRPr="00FB32BD">
                          <w:rPr>
                            <w:rFonts w:ascii="Arial" w:eastAsia="Times New Roman" w:hAnsi="Arial" w:cs="Arial"/>
                            <w:b/>
                            <w:bCs/>
                            <w:color w:val="202020"/>
                            <w:kern w:val="36"/>
                            <w:sz w:val="21"/>
                            <w:szCs w:val="21"/>
                            <w14:ligatures w14:val="none"/>
                          </w:rPr>
                          <w:t xml:space="preserve"> also plans for every event to be an opportunity to promote the Yes vote for The Voice Referendum.</w:t>
                        </w:r>
                        <w:r w:rsidRPr="00FB32BD">
                          <w:rPr>
                            <w:rFonts w:ascii="Arial" w:eastAsia="Times New Roman" w:hAnsi="Arial" w:cs="Arial"/>
                            <w:b/>
                            <w:bCs/>
                            <w:color w:val="202020"/>
                            <w:kern w:val="36"/>
                            <w:sz w:val="21"/>
                            <w:szCs w:val="21"/>
                            <w14:ligatures w14:val="none"/>
                          </w:rPr>
                          <w:br/>
                        </w:r>
                        <w:r w:rsidRPr="00FB32BD">
                          <w:rPr>
                            <w:rFonts w:ascii="Arial" w:eastAsia="Times New Roman" w:hAnsi="Arial" w:cs="Arial"/>
                            <w:b/>
                            <w:bCs/>
                            <w:color w:val="202020"/>
                            <w:kern w:val="36"/>
                            <w:sz w:val="21"/>
                            <w:szCs w:val="21"/>
                            <w14:ligatures w14:val="none"/>
                          </w:rPr>
                          <w:br/>
                          <w:t>Please share the trailer and poster wherever you can. There is more information at </w:t>
                        </w:r>
                        <w:hyperlink r:id="rId12" w:history="1">
                          <w:r w:rsidRPr="00FB32BD">
                            <w:rPr>
                              <w:rFonts w:ascii="Arial" w:eastAsia="Times New Roman" w:hAnsi="Arial" w:cs="Arial"/>
                              <w:color w:val="336699"/>
                              <w:kern w:val="36"/>
                              <w:sz w:val="21"/>
                              <w:szCs w:val="21"/>
                              <w:u w:val="single"/>
                              <w14:ligatures w14:val="none"/>
                            </w:rPr>
                            <w:t>watandar.com.au</w:t>
                          </w:r>
                        </w:hyperlink>
                        <w:r w:rsidRPr="00FB32BD">
                          <w:rPr>
                            <w:rFonts w:ascii="Arial" w:eastAsia="Times New Roman" w:hAnsi="Arial" w:cs="Arial"/>
                            <w:b/>
                            <w:bCs/>
                            <w:color w:val="202020"/>
                            <w:kern w:val="36"/>
                            <w:sz w:val="21"/>
                            <w:szCs w:val="21"/>
                            <w14:ligatures w14:val="none"/>
                          </w:rPr>
                          <w:t>   Tickets are already on sale.</w:t>
                        </w:r>
                      </w:p>
                      <w:tbl>
                        <w:tblPr>
                          <w:tblW w:w="5000" w:type="pct"/>
                          <w:jc w:val="center"/>
                          <w:tblCellMar>
                            <w:left w:w="0" w:type="dxa"/>
                            <w:right w:w="0" w:type="dxa"/>
                          </w:tblCellMar>
                          <w:tblLook w:val="04A0" w:firstRow="1" w:lastRow="0" w:firstColumn="1" w:lastColumn="0" w:noHBand="0" w:noVBand="1"/>
                        </w:tblPr>
                        <w:tblGrid>
                          <w:gridCol w:w="8189"/>
                        </w:tblGrid>
                        <w:tr w:rsidR="00FB32BD" w:rsidRPr="00FB32BD" w14:paraId="0B548EEC" w14:textId="77777777">
                          <w:trPr>
                            <w:jc w:val="center"/>
                          </w:trPr>
                          <w:tc>
                            <w:tcPr>
                              <w:tcW w:w="0" w:type="auto"/>
                              <w:vAlign w:val="center"/>
                              <w:hideMark/>
                            </w:tcPr>
                            <w:p w14:paraId="3AB9F764"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 xml:space="preserve">The screenings will be fundraisers for </w:t>
                              </w:r>
                              <w:proofErr w:type="spellStart"/>
                              <w:r w:rsidRPr="00FB32BD">
                                <w:rPr>
                                  <w:rFonts w:ascii="Arial" w:eastAsia="Times New Roman" w:hAnsi="Arial" w:cs="Arial"/>
                                  <w:b/>
                                  <w:bCs/>
                                  <w:color w:val="202020"/>
                                  <w:kern w:val="36"/>
                                  <w:sz w:val="21"/>
                                  <w:szCs w:val="21"/>
                                  <w14:ligatures w14:val="none"/>
                                </w:rPr>
                                <w:t>Cisarua</w:t>
                              </w:r>
                              <w:proofErr w:type="spellEnd"/>
                              <w:r w:rsidRPr="00FB32BD">
                                <w:rPr>
                                  <w:rFonts w:ascii="Arial" w:eastAsia="Times New Roman" w:hAnsi="Arial" w:cs="Arial"/>
                                  <w:b/>
                                  <w:bCs/>
                                  <w:color w:val="202020"/>
                                  <w:kern w:val="36"/>
                                  <w:sz w:val="21"/>
                                  <w:szCs w:val="21"/>
                                  <w14:ligatures w14:val="none"/>
                                </w:rPr>
                                <w:t xml:space="preserve"> Learning.</w:t>
                              </w:r>
                            </w:p>
                          </w:tc>
                        </w:tr>
                        <w:tr w:rsidR="00FB32BD" w:rsidRPr="00FB32BD" w14:paraId="643BDDEA" w14:textId="77777777">
                          <w:trPr>
                            <w:jc w:val="center"/>
                          </w:trPr>
                          <w:tc>
                            <w:tcPr>
                              <w:tcW w:w="0" w:type="auto"/>
                              <w:vAlign w:val="center"/>
                              <w:hideMark/>
                            </w:tcPr>
                            <w:p w14:paraId="45FBB42C" w14:textId="77777777" w:rsidR="00FB32BD" w:rsidRPr="00FB32BD" w:rsidRDefault="00FB32BD" w:rsidP="00FB32BD">
                              <w:pPr>
                                <w:rPr>
                                  <w:rFonts w:ascii="Times New Roman" w:eastAsia="Times New Roman" w:hAnsi="Times New Roman" w:cs="Times New Roman"/>
                                  <w:kern w:val="0"/>
                                  <w14:ligatures w14:val="none"/>
                                </w:rPr>
                              </w:pPr>
                              <w:r w:rsidRPr="00FB32BD">
                                <w:rPr>
                                  <w:rFonts w:ascii="Times New Roman" w:eastAsia="Times New Roman" w:hAnsi="Times New Roman" w:cs="Times New Roman"/>
                                  <w:kern w:val="0"/>
                                  <w14:ligatures w14:val="none"/>
                                </w:rPr>
                                <w:t> </w:t>
                              </w:r>
                            </w:p>
                          </w:tc>
                        </w:tr>
                      </w:tbl>
                      <w:p w14:paraId="67BD435B"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t>Regards</w:t>
                        </w:r>
                      </w:p>
                      <w:p w14:paraId="62CDE2BB" w14:textId="77777777" w:rsidR="00FB32BD" w:rsidRPr="00FB32BD" w:rsidRDefault="00FB32BD" w:rsidP="00FB32BD">
                        <w:pPr>
                          <w:spacing w:after="150" w:line="510" w:lineRule="atLeast"/>
                          <w:outlineLvl w:val="0"/>
                          <w:rPr>
                            <w:rFonts w:ascii="Arial" w:eastAsia="Times New Roman" w:hAnsi="Arial" w:cs="Arial"/>
                            <w:b/>
                            <w:bCs/>
                            <w:color w:val="202020"/>
                            <w:kern w:val="36"/>
                            <w:sz w:val="51"/>
                            <w:szCs w:val="51"/>
                            <w14:ligatures w14:val="none"/>
                          </w:rPr>
                        </w:pPr>
                        <w:r w:rsidRPr="00FB32BD">
                          <w:rPr>
                            <w:rFonts w:ascii="Arial" w:eastAsia="Times New Roman" w:hAnsi="Arial" w:cs="Arial"/>
                            <w:b/>
                            <w:bCs/>
                            <w:color w:val="202020"/>
                            <w:kern w:val="36"/>
                            <w:sz w:val="21"/>
                            <w:szCs w:val="21"/>
                            <w14:ligatures w14:val="none"/>
                          </w:rPr>
                          <w:lastRenderedPageBreak/>
                          <w:t xml:space="preserve">Nizza </w:t>
                        </w:r>
                        <w:proofErr w:type="spellStart"/>
                        <w:r w:rsidRPr="00FB32BD">
                          <w:rPr>
                            <w:rFonts w:ascii="Arial" w:eastAsia="Times New Roman" w:hAnsi="Arial" w:cs="Arial"/>
                            <w:b/>
                            <w:bCs/>
                            <w:color w:val="202020"/>
                            <w:kern w:val="36"/>
                            <w:sz w:val="21"/>
                            <w:szCs w:val="21"/>
                            <w14:ligatures w14:val="none"/>
                          </w:rPr>
                          <w:t>Siano</w:t>
                        </w:r>
                        <w:proofErr w:type="spellEnd"/>
                        <w:r w:rsidRPr="00FB32BD">
                          <w:rPr>
                            <w:rFonts w:ascii="Arial" w:eastAsia="Times New Roman" w:hAnsi="Arial" w:cs="Arial"/>
                            <w:b/>
                            <w:bCs/>
                            <w:color w:val="202020"/>
                            <w:kern w:val="36"/>
                            <w:sz w:val="21"/>
                            <w:szCs w:val="21"/>
                            <w14:ligatures w14:val="none"/>
                          </w:rPr>
                          <w:br/>
                          <w:t>Secretary L4R NSW</w:t>
                        </w:r>
                        <w:r w:rsidRPr="00FB32BD">
                          <w:rPr>
                            <w:rFonts w:ascii="Arial" w:eastAsia="Times New Roman" w:hAnsi="Arial" w:cs="Arial"/>
                            <w:b/>
                            <w:bCs/>
                            <w:color w:val="202020"/>
                            <w:kern w:val="36"/>
                            <w:sz w:val="21"/>
                            <w:szCs w:val="21"/>
                            <w14:ligatures w14:val="none"/>
                          </w:rPr>
                          <w:br/>
                          <w:t>email: </w:t>
                        </w:r>
                        <w:hyperlink r:id="rId13" w:tgtFrame="_blank" w:history="1">
                          <w:r w:rsidRPr="00FB32BD">
                            <w:rPr>
                              <w:rFonts w:ascii="Arial" w:eastAsia="Times New Roman" w:hAnsi="Arial" w:cs="Arial"/>
                              <w:color w:val="336699"/>
                              <w:kern w:val="36"/>
                              <w:sz w:val="21"/>
                              <w:szCs w:val="21"/>
                              <w:u w:val="single"/>
                              <w14:ligatures w14:val="none"/>
                            </w:rPr>
                            <w:t> </w:t>
                          </w:r>
                        </w:hyperlink>
                        <w:hyperlink r:id="rId14" w:history="1">
                          <w:r w:rsidRPr="00FB32BD">
                            <w:rPr>
                              <w:rFonts w:ascii="Arial" w:eastAsia="Times New Roman" w:hAnsi="Arial" w:cs="Arial"/>
                              <w:i/>
                              <w:iCs/>
                              <w:color w:val="336699"/>
                              <w:kern w:val="36"/>
                              <w:sz w:val="21"/>
                              <w:szCs w:val="21"/>
                              <w:u w:val="single"/>
                              <w14:ligatures w14:val="none"/>
                            </w:rPr>
                            <w:t>contact@labor4refugees.com</w:t>
                          </w:r>
                        </w:hyperlink>
                      </w:p>
                    </w:tc>
                  </w:tr>
                </w:tbl>
                <w:p w14:paraId="3FF0A0D0" w14:textId="77777777" w:rsidR="00FB32BD" w:rsidRPr="00FB32BD" w:rsidRDefault="00FB32BD" w:rsidP="00FB32BD">
                  <w:pPr>
                    <w:rPr>
                      <w:rFonts w:ascii="Times New Roman" w:eastAsia="Times New Roman" w:hAnsi="Times New Roman" w:cs="Times New Roman"/>
                      <w:kern w:val="0"/>
                      <w14:ligatures w14:val="none"/>
                    </w:rPr>
                  </w:pPr>
                </w:p>
              </w:tc>
            </w:tr>
          </w:tbl>
          <w:p w14:paraId="3AC66A88" w14:textId="77777777" w:rsidR="00FB32BD" w:rsidRPr="00FB32BD" w:rsidRDefault="00FB32BD" w:rsidP="00FB32BD">
            <w:pPr>
              <w:jc w:val="center"/>
              <w:rPr>
                <w:rFonts w:ascii="LucidaGrande" w:eastAsia="Times New Roman" w:hAnsi="LucidaGrande" w:cs="LucidaGrande"/>
                <w:color w:val="000000"/>
                <w:kern w:val="0"/>
                <w:sz w:val="21"/>
                <w:szCs w:val="21"/>
                <w14:ligatures w14:val="none"/>
              </w:rPr>
            </w:pPr>
          </w:p>
        </w:tc>
      </w:tr>
    </w:tbl>
    <w:p w14:paraId="650B275C" w14:textId="77777777" w:rsidR="003C78F0" w:rsidRDefault="00FB32BD"/>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BD"/>
    <w:rsid w:val="003D2DB1"/>
    <w:rsid w:val="00551460"/>
    <w:rsid w:val="009575B5"/>
    <w:rsid w:val="00BB749B"/>
    <w:rsid w:val="00E51EDB"/>
    <w:rsid w:val="00EB113B"/>
    <w:rsid w:val="00FB32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9F4536"/>
  <w15:chartTrackingRefBased/>
  <w15:docId w15:val="{1DBE0A67-6DA9-504A-9C6D-0691A2F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32B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2BD"/>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FB32BD"/>
    <w:rPr>
      <w:color w:val="0000FF"/>
      <w:u w:val="single"/>
    </w:rPr>
  </w:style>
  <w:style w:type="character" w:customStyle="1" w:styleId="apple-converted-space">
    <w:name w:val="apple-converted-space"/>
    <w:basedOn w:val="DefaultParagraphFont"/>
    <w:rsid w:val="00FB32BD"/>
  </w:style>
  <w:style w:type="character" w:styleId="Strong">
    <w:name w:val="Strong"/>
    <w:basedOn w:val="DefaultParagraphFont"/>
    <w:uiPriority w:val="22"/>
    <w:qFormat/>
    <w:rsid w:val="00FB32BD"/>
    <w:rPr>
      <w:b/>
      <w:bCs/>
    </w:rPr>
  </w:style>
  <w:style w:type="character" w:styleId="Emphasis">
    <w:name w:val="Emphasis"/>
    <w:basedOn w:val="DefaultParagraphFont"/>
    <w:uiPriority w:val="20"/>
    <w:qFormat/>
    <w:rsid w:val="00FB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a0fab5e668&amp;e=ba8211a97d" TargetMode="External"/><Relationship Id="rId13" Type="http://schemas.openxmlformats.org/officeDocument/2006/relationships/hyperlink" Target="mailto:contact@labor4refugees.com" TargetMode="Externa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91b7d6fce1&amp;e=ba8211a97d" TargetMode="External"/><Relationship Id="rId12" Type="http://schemas.openxmlformats.org/officeDocument/2006/relationships/hyperlink" Target="https://facebook.us7.list-manage.com/track/click?u=09c48b6cba9909c3558998ce0&amp;id=cfd3228892&amp;e=ba8211a97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acebook.us7.list-manage.com/track/click?u=09c48b6cba9909c3558998ce0&amp;id=3a4693fff0&amp;e=ba8211a97d" TargetMode="External"/><Relationship Id="rId11" Type="http://schemas.openxmlformats.org/officeDocument/2006/relationships/hyperlink" Target="https://facebook.us7.list-manage.com/track/click?u=09c48b6cba9909c3558998ce0&amp;id=3cb8f8d707&amp;e=ba8211a97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s://facebook.us7.list-manage.com/track/click?u=09c48b6cba9909c3558998ce0&amp;id=8cbc31346d&amp;e=ba8211a97d" TargetMode="External"/><Relationship Id="rId9" Type="http://schemas.openxmlformats.org/officeDocument/2006/relationships/hyperlink" Target="https://facebook.us7.list-manage.com/track/click?u=09c48b6cba9909c3558998ce0&amp;id=38aafe36e0&amp;e=ba8211a97d" TargetMode="External"/><Relationship Id="rId14" Type="http://schemas.openxmlformats.org/officeDocument/2006/relationships/hyperlink" Target="mailto:contact@labor4refug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2023-04-19T03:51:00Z</dcterms:created>
  <dcterms:modified xsi:type="dcterms:W3CDTF">2023-04-19T03:53:00Z</dcterms:modified>
</cp:coreProperties>
</file>